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34"/>
        <w:textAlignment w:val="auto"/>
        <w:outlineLvl w:val="9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ascii="宋体" w:cs="宋体"/>
          <w:b/>
          <w:bCs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</w:rPr>
        <w:t>参会回执表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ascii="宋体" w:cs="宋体"/>
          <w:b/>
          <w:bCs/>
          <w:kern w:val="0"/>
          <w:sz w:val="24"/>
          <w:szCs w:val="32"/>
        </w:rPr>
      </w:pPr>
      <w:r>
        <w:rPr>
          <w:rFonts w:ascii="宋体" w:cs="宋体"/>
          <w:b/>
          <w:bCs/>
          <w:kern w:val="0"/>
          <w:sz w:val="32"/>
          <w:szCs w:val="32"/>
        </w:rPr>
        <w:t xml:space="preserve">                            </w:t>
      </w:r>
      <w:r>
        <w:rPr>
          <w:rFonts w:hint="eastAsia" w:ascii="宋体" w:cs="宋体"/>
          <w:b/>
          <w:bCs/>
          <w:kern w:val="0"/>
          <w:sz w:val="24"/>
          <w:szCs w:val="32"/>
        </w:rPr>
        <w:t>日期：</w:t>
      </w:r>
      <w:r>
        <w:rPr>
          <w:rFonts w:ascii="宋体" w:cs="宋体"/>
          <w:b/>
          <w:bCs/>
          <w:kern w:val="0"/>
          <w:sz w:val="24"/>
          <w:szCs w:val="32"/>
        </w:rPr>
        <w:t xml:space="preserve">  </w:t>
      </w:r>
      <w:r>
        <w:rPr>
          <w:rFonts w:hint="eastAsia" w:ascii="宋体" w:cs="宋体"/>
          <w:b/>
          <w:bCs/>
          <w:kern w:val="0"/>
          <w:sz w:val="24"/>
          <w:szCs w:val="32"/>
        </w:rPr>
        <w:t>年</w:t>
      </w:r>
      <w:r>
        <w:rPr>
          <w:rFonts w:ascii="宋体" w:cs="宋体"/>
          <w:b/>
          <w:bCs/>
          <w:kern w:val="0"/>
          <w:sz w:val="24"/>
          <w:szCs w:val="32"/>
        </w:rPr>
        <w:t xml:space="preserve">    </w:t>
      </w:r>
      <w:r>
        <w:rPr>
          <w:rFonts w:hint="eastAsia" w:ascii="宋体" w:cs="宋体"/>
          <w:b/>
          <w:bCs/>
          <w:kern w:val="0"/>
          <w:sz w:val="24"/>
          <w:szCs w:val="32"/>
        </w:rPr>
        <w:t>月</w:t>
      </w:r>
      <w:r>
        <w:rPr>
          <w:rFonts w:ascii="宋体" w:cs="宋体"/>
          <w:b/>
          <w:bCs/>
          <w:kern w:val="0"/>
          <w:sz w:val="24"/>
          <w:szCs w:val="32"/>
        </w:rPr>
        <w:t xml:space="preserve">    </w:t>
      </w:r>
      <w:r>
        <w:rPr>
          <w:rFonts w:hint="eastAsia" w:ascii="宋体" w:cs="宋体"/>
          <w:b/>
          <w:bCs/>
          <w:kern w:val="0"/>
          <w:sz w:val="24"/>
          <w:szCs w:val="32"/>
        </w:rPr>
        <w:t>日</w:t>
      </w:r>
    </w:p>
    <w:tbl>
      <w:tblPr>
        <w:tblStyle w:val="3"/>
        <w:tblW w:w="895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1260"/>
        <w:gridCol w:w="1034"/>
        <w:gridCol w:w="1546"/>
        <w:gridCol w:w="1044"/>
        <w:gridCol w:w="266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ascii="仿宋_GB2312" w:eastAsia="仿宋_GB2312"/>
                <w:spacing w:val="-14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spacing w:val="-14"/>
                <w:kern w:val="0"/>
                <w:sz w:val="32"/>
                <w:szCs w:val="32"/>
              </w:rPr>
              <w:t>单位名称</w:t>
            </w:r>
          </w:p>
        </w:tc>
        <w:tc>
          <w:tcPr>
            <w:tcW w:w="754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姓</w:t>
            </w:r>
            <w:r>
              <w:rPr>
                <w:rFonts w:ascii="仿宋_GB2312"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名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职</w:t>
            </w:r>
            <w:r>
              <w:rPr>
                <w:rFonts w:ascii="仿宋_GB2312" w:eastAsia="仿宋_GB2312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务</w:t>
            </w:r>
          </w:p>
        </w:tc>
        <w:tc>
          <w:tcPr>
            <w:tcW w:w="15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手</w:t>
            </w:r>
            <w:r>
              <w:rPr>
                <w:rFonts w:ascii="仿宋_GB2312" w:eastAsia="仿宋_GB2312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机</w:t>
            </w:r>
          </w:p>
        </w:tc>
        <w:tc>
          <w:tcPr>
            <w:tcW w:w="26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姓</w:t>
            </w:r>
            <w:r>
              <w:rPr>
                <w:rFonts w:ascii="仿宋_GB2312"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名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职</w:t>
            </w:r>
            <w:r>
              <w:rPr>
                <w:rFonts w:ascii="仿宋_GB2312" w:eastAsia="仿宋_GB2312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务</w:t>
            </w:r>
          </w:p>
        </w:tc>
        <w:tc>
          <w:tcPr>
            <w:tcW w:w="15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手</w:t>
            </w:r>
            <w:r>
              <w:rPr>
                <w:rFonts w:ascii="仿宋_GB2312" w:eastAsia="仿宋_GB2312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机</w:t>
            </w:r>
          </w:p>
        </w:tc>
        <w:tc>
          <w:tcPr>
            <w:tcW w:w="26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姓  名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职 务</w:t>
            </w:r>
          </w:p>
        </w:tc>
        <w:tc>
          <w:tcPr>
            <w:tcW w:w="15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手 机</w:t>
            </w:r>
          </w:p>
        </w:tc>
        <w:tc>
          <w:tcPr>
            <w:tcW w:w="26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姓  名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职 务</w:t>
            </w:r>
          </w:p>
        </w:tc>
        <w:tc>
          <w:tcPr>
            <w:tcW w:w="15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手 机</w:t>
            </w:r>
          </w:p>
        </w:tc>
        <w:tc>
          <w:tcPr>
            <w:tcW w:w="26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邮</w:t>
            </w:r>
            <w:r>
              <w:rPr>
                <w:rFonts w:ascii="仿宋_GB2312"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箱</w:t>
            </w:r>
          </w:p>
        </w:tc>
        <w:tc>
          <w:tcPr>
            <w:tcW w:w="754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8" w:hRule="atLeast"/>
          <w:jc w:val="center"/>
        </w:trPr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主</w:t>
            </w:r>
            <w:r>
              <w:rPr>
                <w:rFonts w:ascii="仿宋_GB2312"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业</w:t>
            </w:r>
            <w:r>
              <w:rPr>
                <w:rFonts w:ascii="仿宋_GB2312"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务</w:t>
            </w:r>
          </w:p>
        </w:tc>
        <w:tc>
          <w:tcPr>
            <w:tcW w:w="754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8" w:hRule="atLeast"/>
          <w:jc w:val="center"/>
        </w:trPr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合</w:t>
            </w:r>
            <w:r>
              <w:rPr>
                <w:rFonts w:ascii="仿宋_GB2312"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作意</w:t>
            </w:r>
            <w:r>
              <w:rPr>
                <w:rFonts w:ascii="仿宋_GB2312"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向</w:t>
            </w:r>
          </w:p>
        </w:tc>
        <w:tc>
          <w:tcPr>
            <w:tcW w:w="754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8" w:hRule="atLeast"/>
          <w:jc w:val="center"/>
        </w:trPr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备</w:t>
            </w:r>
            <w:r>
              <w:rPr>
                <w:rFonts w:ascii="仿宋_GB2312" w:eastAsia="仿宋_GB2312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注</w:t>
            </w:r>
          </w:p>
        </w:tc>
        <w:tc>
          <w:tcPr>
            <w:tcW w:w="754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</w:tr>
    </w:tbl>
    <w:p>
      <w:r>
        <w:rPr>
          <w:rFonts w:hint="eastAsia" w:ascii="仿宋_GB2312" w:eastAsia="仿宋_GB2312"/>
          <w:b/>
          <w:sz w:val="32"/>
          <w:szCs w:val="32"/>
        </w:rPr>
        <w:t>请于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b/>
          <w:sz w:val="32"/>
          <w:szCs w:val="32"/>
        </w:rPr>
        <w:t>月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17</w:t>
      </w:r>
      <w:bookmarkStart w:id="0" w:name="_GoBack"/>
      <w:bookmarkEnd w:id="0"/>
      <w:r>
        <w:rPr>
          <w:rFonts w:hint="eastAsia" w:ascii="仿宋_GB2312" w:eastAsia="仿宋_GB2312"/>
          <w:b/>
          <w:sz w:val="32"/>
          <w:szCs w:val="32"/>
        </w:rPr>
        <w:t>日前回复至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四川省贸促会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DC4D0F"/>
    <w:rsid w:val="12DC4D0F"/>
    <w:rsid w:val="2A67393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2019-09-10T08:22:00Z</dcterms:created>
  <dc:creator>01</dc:creator>
  <cp:lastModifiedBy>01</cp:lastModifiedBy>
  <dcterms:modified xsi:type="dcterms:W3CDTF">2019-09-10T08:23:31Z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